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UPRAVNI ODJEL ZA PROVEDBU DOKUMENATA</w:t>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PROSTORNOG UREĐENJA I GRADNJE</w:t>
      </w:r>
    </w:p>
    <w:p w:rsidR="00781315" w:rsidRPr="000704F6" w:rsidRDefault="00D4292B"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112-03/17-01/183</w:t>
      </w:r>
    </w:p>
    <w:p w:rsidR="00781315" w:rsidRPr="000704F6" w:rsidRDefault="000704F6"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781315" w:rsidRPr="000704F6" w:rsidRDefault="00781315" w:rsidP="00781315">
      <w:pPr>
        <w:spacing w:after="0" w:line="240" w:lineRule="auto"/>
        <w:rPr>
          <w:rFonts w:ascii="Times New Roman" w:hAnsi="Times New Roman" w:cs="Times New Roman"/>
          <w:b/>
          <w:sz w:val="24"/>
          <w:szCs w:val="24"/>
        </w:rPr>
      </w:pPr>
    </w:p>
    <w:p w:rsidR="00781315" w:rsidRPr="000704F6" w:rsidRDefault="00B9496A"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Zadar, 5</w:t>
      </w:r>
      <w:r w:rsidR="00781315" w:rsidRPr="000704F6">
        <w:rPr>
          <w:rFonts w:ascii="Times New Roman" w:hAnsi="Times New Roman" w:cs="Times New Roman"/>
          <w:b/>
          <w:sz w:val="24"/>
          <w:szCs w:val="24"/>
        </w:rPr>
        <w:t xml:space="preserve">. </w:t>
      </w:r>
      <w:r>
        <w:rPr>
          <w:rFonts w:ascii="Times New Roman" w:hAnsi="Times New Roman" w:cs="Times New Roman"/>
          <w:b/>
          <w:sz w:val="24"/>
          <w:szCs w:val="24"/>
        </w:rPr>
        <w:t>svibnja</w:t>
      </w:r>
      <w:r w:rsidR="00781315" w:rsidRPr="000704F6">
        <w:rPr>
          <w:rFonts w:ascii="Times New Roman" w:hAnsi="Times New Roman" w:cs="Times New Roman"/>
          <w:b/>
          <w:sz w:val="24"/>
          <w:szCs w:val="24"/>
        </w:rPr>
        <w:t xml:space="preserve"> 2017. godine</w:t>
      </w:r>
    </w:p>
    <w:p w:rsidR="00781315" w:rsidRDefault="00781315" w:rsidP="00156584">
      <w:pPr>
        <w:spacing w:after="0" w:line="240" w:lineRule="auto"/>
        <w:jc w:val="both"/>
        <w:rPr>
          <w:rFonts w:ascii="Times New Roman" w:eastAsia="Times New Roman" w:hAnsi="Times New Roman" w:cs="Times New Roman"/>
          <w:sz w:val="24"/>
          <w:szCs w:val="24"/>
          <w:lang w:eastAsia="hr-HR"/>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5A2C22" w:rsidP="00DD57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946992">
        <w:rPr>
          <w:rFonts w:ascii="Times New Roman" w:eastAsia="Times New Roman" w:hAnsi="Times New Roman" w:cs="Times New Roman"/>
          <w:b/>
          <w:sz w:val="24"/>
          <w:szCs w:val="24"/>
          <w:lang w:eastAsia="hr-HR"/>
        </w:rPr>
        <w:t xml:space="preserve"> na oglas za prijam u službu</w:t>
      </w:r>
    </w:p>
    <w:p w:rsidR="00365552" w:rsidRDefault="00B9496A" w:rsidP="00E8389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r w:rsidR="00781315">
        <w:rPr>
          <w:rFonts w:ascii="Times New Roman" w:eastAsia="Times New Roman" w:hAnsi="Times New Roman" w:cs="Times New Roman"/>
          <w:b/>
          <w:sz w:val="24"/>
          <w:szCs w:val="24"/>
          <w:lang w:eastAsia="hr-HR"/>
        </w:rPr>
        <w:t xml:space="preserve">, s mjestom rada u </w:t>
      </w:r>
      <w:r>
        <w:rPr>
          <w:rFonts w:ascii="Times New Roman" w:eastAsia="Times New Roman" w:hAnsi="Times New Roman" w:cs="Times New Roman"/>
          <w:b/>
          <w:sz w:val="24"/>
          <w:szCs w:val="24"/>
          <w:lang w:eastAsia="hr-HR"/>
        </w:rPr>
        <w:t>Ispostavi Benkovac</w:t>
      </w:r>
    </w:p>
    <w:p w:rsidR="00E83894" w:rsidRPr="00946992" w:rsidRDefault="00E83894" w:rsidP="00E83894">
      <w:pPr>
        <w:spacing w:after="0" w:line="240" w:lineRule="auto"/>
        <w:jc w:val="center"/>
        <w:rPr>
          <w:rFonts w:ascii="Times New Roman" w:eastAsia="Times New Roman" w:hAnsi="Times New Roman" w:cs="Times New Roman"/>
          <w:b/>
          <w:sz w:val="24"/>
          <w:szCs w:val="24"/>
          <w:lang w:eastAsia="hr-HR"/>
        </w:rPr>
      </w:pP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sidR="00781315">
        <w:rPr>
          <w:rFonts w:ascii="Times New Roman" w:eastAsia="Times New Roman" w:hAnsi="Times New Roman" w:cs="Times New Roman"/>
          <w:sz w:val="24"/>
          <w:szCs w:val="24"/>
          <w:lang w:eastAsia="hr-HR"/>
        </w:rPr>
        <w:t xml:space="preserve">a prostornog uređenja i gradnje, s mjestom rada u </w:t>
      </w:r>
      <w:r w:rsidR="00B9496A">
        <w:rPr>
          <w:rFonts w:ascii="Times New Roman" w:eastAsia="Times New Roman" w:hAnsi="Times New Roman" w:cs="Times New Roman"/>
          <w:sz w:val="24"/>
          <w:szCs w:val="24"/>
          <w:lang w:eastAsia="hr-HR"/>
        </w:rPr>
        <w:t>Ispostavi Benkovac</w:t>
      </w:r>
      <w:r w:rsidR="005A2C22">
        <w:rPr>
          <w:rFonts w:ascii="Times New Roman" w:eastAsia="Times New Roman" w:hAnsi="Times New Roman" w:cs="Times New Roman"/>
          <w:sz w:val="24"/>
          <w:szCs w:val="24"/>
          <w:lang w:eastAsia="hr-HR"/>
        </w:rPr>
        <w:t>,</w:t>
      </w:r>
      <w:r w:rsidR="00781315">
        <w:rPr>
          <w:rFonts w:ascii="Times New Roman" w:eastAsia="Times New Roman" w:hAnsi="Times New Roman" w:cs="Times New Roman"/>
          <w:sz w:val="24"/>
          <w:szCs w:val="24"/>
          <w:lang w:eastAsia="hr-HR"/>
        </w:rPr>
        <w:t xml:space="preserve"> na radno mjesto broj </w:t>
      </w:r>
      <w:r w:rsidR="00E83894">
        <w:rPr>
          <w:rFonts w:ascii="Times New Roman" w:eastAsia="Times New Roman" w:hAnsi="Times New Roman" w:cs="Times New Roman"/>
          <w:sz w:val="24"/>
          <w:szCs w:val="24"/>
          <w:lang w:eastAsia="hr-HR"/>
        </w:rPr>
        <w:t>9</w:t>
      </w:r>
      <w:r w:rsidR="00B9496A">
        <w:rPr>
          <w:rFonts w:ascii="Times New Roman" w:eastAsia="Times New Roman" w:hAnsi="Times New Roman" w:cs="Times New Roman"/>
          <w:sz w:val="24"/>
          <w:szCs w:val="24"/>
          <w:lang w:eastAsia="hr-HR"/>
        </w:rPr>
        <w:t>6</w:t>
      </w:r>
      <w:r w:rsidR="00781315">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sidR="005A2C22">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00B9496A">
        <w:rPr>
          <w:rFonts w:ascii="Times New Roman" w:eastAsia="Times New Roman" w:hAnsi="Times New Roman" w:cs="Times New Roman"/>
          <w:b/>
          <w:sz w:val="24"/>
          <w:szCs w:val="24"/>
          <w:lang w:eastAsia="hr-HR"/>
        </w:rPr>
        <w:t>viši referent za prostorno uređenje i gradnju</w:t>
      </w:r>
      <w:r w:rsidR="00781315">
        <w:rPr>
          <w:rFonts w:ascii="Times New Roman" w:eastAsia="Times New Roman" w:hAnsi="Times New Roman" w:cs="Times New Roman"/>
          <w:b/>
          <w:sz w:val="24"/>
          <w:szCs w:val="24"/>
          <w:lang w:eastAsia="hr-HR"/>
        </w:rPr>
        <w:t xml:space="preserve">, </w:t>
      </w:r>
      <w:r w:rsidR="00B9496A">
        <w:rPr>
          <w:rFonts w:ascii="Times New Roman" w:eastAsia="Times New Roman" w:hAnsi="Times New Roman" w:cs="Times New Roman"/>
          <w:b/>
          <w:sz w:val="24"/>
          <w:szCs w:val="24"/>
          <w:lang w:eastAsia="hr-HR"/>
        </w:rPr>
        <w:t>1</w:t>
      </w:r>
      <w:r w:rsidRPr="00BA0A63">
        <w:rPr>
          <w:rFonts w:ascii="Times New Roman" w:eastAsia="Times New Roman" w:hAnsi="Times New Roman" w:cs="Times New Roman"/>
          <w:b/>
          <w:sz w:val="24"/>
          <w:szCs w:val="24"/>
          <w:lang w:eastAsia="hr-HR"/>
        </w:rPr>
        <w:t xml:space="preserve"> izvršitelj, </w:t>
      </w:r>
      <w:r w:rsidRPr="00BA0A63">
        <w:rPr>
          <w:rFonts w:ascii="Times New Roman" w:eastAsia="Times New Roman" w:hAnsi="Times New Roman" w:cs="Times New Roman"/>
          <w:sz w:val="24"/>
          <w:szCs w:val="24"/>
          <w:lang w:eastAsia="hr-HR"/>
        </w:rPr>
        <w:t xml:space="preserve">na određeno vrijeme </w:t>
      </w:r>
      <w:r w:rsidR="00781315">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sidR="00781315">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sidR="00781315">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5E0FE1">
        <w:rPr>
          <w:rFonts w:ascii="Times New Roman" w:eastAsia="Times New Roman" w:hAnsi="Times New Roman" w:cs="Times New Roman"/>
          <w:sz w:val="24"/>
          <w:szCs w:val="24"/>
          <w:lang w:eastAsia="hr-HR"/>
        </w:rPr>
        <w:t>5</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E0FE1">
        <w:rPr>
          <w:rFonts w:ascii="Times New Roman" w:eastAsia="Times New Roman" w:hAnsi="Times New Roman" w:cs="Times New Roman"/>
          <w:sz w:val="24"/>
          <w:szCs w:val="24"/>
          <w:lang w:eastAsia="hr-HR"/>
        </w:rPr>
        <w:t>svibnja</w:t>
      </w:r>
      <w:r w:rsidR="00365552" w:rsidRPr="00045D19">
        <w:rPr>
          <w:rFonts w:ascii="Times New Roman" w:eastAsia="Times New Roman" w:hAnsi="Times New Roman" w:cs="Times New Roman"/>
          <w:sz w:val="24"/>
          <w:szCs w:val="24"/>
          <w:lang w:eastAsia="hr-HR"/>
        </w:rPr>
        <w:t xml:space="preserve"> 201</w:t>
      </w:r>
      <w:r w:rsidR="00781315">
        <w:rPr>
          <w:rFonts w:ascii="Times New Roman" w:eastAsia="Times New Roman" w:hAnsi="Times New Roman" w:cs="Times New Roman"/>
          <w:sz w:val="24"/>
          <w:szCs w:val="24"/>
          <w:lang w:eastAsia="hr-HR"/>
        </w:rPr>
        <w:t>7</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781315" w:rsidRPr="00946992" w:rsidRDefault="00365552" w:rsidP="0078131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81315" w:rsidRPr="00483B85">
        <w:rPr>
          <w:rFonts w:ascii="Times New Roman" w:eastAsia="Times New Roman" w:hAnsi="Times New Roman" w:cs="Times New Roman"/>
          <w:kern w:val="1"/>
          <w:sz w:val="24"/>
          <w:szCs w:val="24"/>
        </w:rPr>
        <w:t xml:space="preserve">Budući rok za podnošenje prijava na </w:t>
      </w:r>
      <w:r w:rsidR="00781315">
        <w:rPr>
          <w:rFonts w:ascii="Times New Roman" w:eastAsia="Times New Roman" w:hAnsi="Times New Roman" w:cs="Times New Roman"/>
          <w:kern w:val="1"/>
          <w:sz w:val="24"/>
          <w:szCs w:val="24"/>
        </w:rPr>
        <w:t>oglas</w:t>
      </w:r>
      <w:r w:rsidR="00781315"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781315">
        <w:rPr>
          <w:rFonts w:ascii="Times New Roman" w:eastAsia="Times New Roman" w:hAnsi="Times New Roman" w:cs="Times New Roman"/>
          <w:kern w:val="1"/>
          <w:sz w:val="24"/>
          <w:szCs w:val="24"/>
        </w:rPr>
        <w:t xml:space="preserve">oglas je prvi </w:t>
      </w:r>
      <w:r w:rsidR="005A2C22">
        <w:rPr>
          <w:rFonts w:ascii="Times New Roman" w:eastAsia="Times New Roman" w:hAnsi="Times New Roman" w:cs="Times New Roman"/>
          <w:kern w:val="1"/>
          <w:sz w:val="24"/>
          <w:szCs w:val="24"/>
        </w:rPr>
        <w:t xml:space="preserve">slijedeći </w:t>
      </w:r>
      <w:r w:rsidR="00781315">
        <w:rPr>
          <w:rFonts w:ascii="Times New Roman" w:eastAsia="Times New Roman" w:hAnsi="Times New Roman" w:cs="Times New Roman"/>
          <w:kern w:val="1"/>
          <w:sz w:val="24"/>
          <w:szCs w:val="24"/>
        </w:rPr>
        <w:t>ra</w:t>
      </w:r>
      <w:r w:rsidR="00781315" w:rsidRPr="00483B85">
        <w:rPr>
          <w:rFonts w:ascii="Times New Roman" w:eastAsia="Times New Roman" w:hAnsi="Times New Roman" w:cs="Times New Roman"/>
          <w:kern w:val="1"/>
          <w:sz w:val="24"/>
          <w:szCs w:val="24"/>
        </w:rPr>
        <w:t>d</w:t>
      </w:r>
      <w:r w:rsidR="00781315">
        <w:rPr>
          <w:rFonts w:ascii="Times New Roman" w:eastAsia="Times New Roman" w:hAnsi="Times New Roman" w:cs="Times New Roman"/>
          <w:kern w:val="1"/>
          <w:sz w:val="24"/>
          <w:szCs w:val="24"/>
        </w:rPr>
        <w:t>ni dan, odnosno 1</w:t>
      </w:r>
      <w:r w:rsidR="00EB5AA5">
        <w:rPr>
          <w:rFonts w:ascii="Times New Roman" w:eastAsia="Times New Roman" w:hAnsi="Times New Roman" w:cs="Times New Roman"/>
          <w:kern w:val="1"/>
          <w:sz w:val="24"/>
          <w:szCs w:val="24"/>
        </w:rPr>
        <w:t>5</w:t>
      </w:r>
      <w:r w:rsidR="00781315">
        <w:rPr>
          <w:rFonts w:ascii="Times New Roman" w:eastAsia="Times New Roman" w:hAnsi="Times New Roman" w:cs="Times New Roman"/>
          <w:kern w:val="1"/>
          <w:sz w:val="24"/>
          <w:szCs w:val="24"/>
        </w:rPr>
        <w:t xml:space="preserve">. </w:t>
      </w:r>
      <w:r w:rsidR="00EB5AA5">
        <w:rPr>
          <w:rFonts w:ascii="Times New Roman" w:eastAsia="Times New Roman" w:hAnsi="Times New Roman" w:cs="Times New Roman"/>
          <w:kern w:val="1"/>
          <w:sz w:val="24"/>
          <w:szCs w:val="24"/>
        </w:rPr>
        <w:t>svibnja</w:t>
      </w:r>
      <w:r w:rsidR="00781315">
        <w:rPr>
          <w:rFonts w:ascii="Times New Roman" w:eastAsia="Times New Roman" w:hAnsi="Times New Roman" w:cs="Times New Roman"/>
          <w:kern w:val="1"/>
          <w:sz w:val="24"/>
          <w:szCs w:val="24"/>
        </w:rPr>
        <w:t xml:space="preserve"> 2017. godine. </w:t>
      </w:r>
      <w:r w:rsidR="0078131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781315">
        <w:rPr>
          <w:rFonts w:ascii="Times New Roman" w:eastAsia="Times New Roman" w:hAnsi="Times New Roman" w:cs="Times New Roman"/>
          <w:sz w:val="24"/>
          <w:szCs w:val="24"/>
          <w:lang w:eastAsia="hr-HR"/>
        </w:rPr>
        <w:t>Petranovića</w:t>
      </w:r>
      <w:proofErr w:type="spellEnd"/>
      <w:r w:rsidR="0078131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F35424" w:rsidRPr="00946992">
        <w:rPr>
          <w:rFonts w:ascii="Times New Roman" w:eastAsia="Times New Roman" w:hAnsi="Times New Roman" w:cs="Times New Roman"/>
          <w:b/>
          <w:sz w:val="24"/>
          <w:szCs w:val="24"/>
          <w:lang w:eastAsia="hr-HR"/>
        </w:rPr>
        <w:fldChar w:fldCharType="begin"/>
      </w:r>
      <w:r w:rsidRPr="00946992">
        <w:rPr>
          <w:rFonts w:ascii="Times New Roman" w:eastAsia="Times New Roman" w:hAnsi="Times New Roman" w:cs="Times New Roman"/>
          <w:b/>
          <w:sz w:val="24"/>
          <w:szCs w:val="24"/>
          <w:lang w:eastAsia="hr-HR"/>
        </w:rPr>
        <w:instrText xml:space="preserve"> HYPERLINK "ostvarivanje_prava_prednosti.docx" </w:instrText>
      </w:r>
      <w:r w:rsidR="00F35424"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B9496A" w:rsidRPr="00946992" w:rsidRDefault="00F35424" w:rsidP="00B9496A">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sz w:val="24"/>
          <w:szCs w:val="24"/>
          <w:lang w:eastAsia="hr-HR"/>
        </w:rPr>
        <w:fldChar w:fldCharType="end"/>
      </w:r>
      <w:r w:rsidR="00B9496A" w:rsidRPr="00946992">
        <w:rPr>
          <w:rFonts w:ascii="Times New Roman" w:eastAsia="Times New Roman" w:hAnsi="Times New Roman" w:cs="Times New Roman"/>
          <w:b/>
          <w:sz w:val="24"/>
          <w:szCs w:val="24"/>
          <w:lang w:eastAsia="hr-HR"/>
        </w:rPr>
        <w:fldChar w:fldCharType="begin"/>
      </w:r>
      <w:r w:rsidR="00B9496A">
        <w:rPr>
          <w:rFonts w:ascii="Times New Roman" w:eastAsia="Times New Roman" w:hAnsi="Times New Roman" w:cs="Times New Roman"/>
          <w:b/>
          <w:sz w:val="24"/>
          <w:szCs w:val="24"/>
          <w:lang w:eastAsia="hr-HR"/>
        </w:rPr>
        <w:instrText>HYPERLINK "C:\\Users\\Anita\\Documents\\NATJEČAJ\\NATJEČAJ 2017\\LEGALIZACIJA-Biograd-2 izvršitelja\\ostvarivanje_prava_prednosti.docx"</w:instrText>
      </w:r>
      <w:r w:rsidR="00B9496A" w:rsidRPr="00946992">
        <w:rPr>
          <w:rFonts w:ascii="Times New Roman" w:eastAsia="Times New Roman" w:hAnsi="Times New Roman" w:cs="Times New Roman"/>
          <w:b/>
          <w:sz w:val="24"/>
          <w:szCs w:val="24"/>
          <w:lang w:eastAsia="hr-HR"/>
        </w:rPr>
        <w:fldChar w:fldCharType="separate"/>
      </w:r>
    </w:p>
    <w:p w:rsidR="00B9496A" w:rsidRPr="00F93412" w:rsidRDefault="00B9496A" w:rsidP="00B9496A">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Pr="00580CA0">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I. </w:t>
      </w:r>
      <w:r w:rsidRPr="00F93412">
        <w:rPr>
          <w:rFonts w:ascii="Times New Roman" w:eastAsia="Times New Roman" w:hAnsi="Times New Roman" w:cs="Times New Roman"/>
          <w:b/>
          <w:sz w:val="24"/>
          <w:szCs w:val="24"/>
          <w:lang w:eastAsia="hr-HR"/>
        </w:rPr>
        <w:t xml:space="preserve">Opis poslova radnog mjesta </w:t>
      </w:r>
      <w:r>
        <w:rPr>
          <w:rFonts w:ascii="Times New Roman" w:eastAsia="Times New Roman" w:hAnsi="Times New Roman" w:cs="Times New Roman"/>
          <w:b/>
          <w:sz w:val="24"/>
          <w:szCs w:val="24"/>
          <w:lang w:eastAsia="hr-HR"/>
        </w:rPr>
        <w:t>viši referent za prostorno uređenje i gradnju</w:t>
      </w:r>
      <w:r w:rsidRPr="00F93412">
        <w:rPr>
          <w:rFonts w:ascii="Times New Roman" w:eastAsia="Times New Roman" w:hAnsi="Times New Roman" w:cs="Times New Roman"/>
          <w:b/>
          <w:sz w:val="24"/>
          <w:szCs w:val="24"/>
          <w:lang w:eastAsia="hr-HR"/>
        </w:rPr>
        <w:t xml:space="preserve"> u Upravnom odjelu za </w:t>
      </w:r>
      <w:r>
        <w:rPr>
          <w:rFonts w:ascii="Times New Roman" w:eastAsia="Times New Roman" w:hAnsi="Times New Roman" w:cs="Times New Roman"/>
          <w:b/>
          <w:sz w:val="24"/>
          <w:szCs w:val="24"/>
          <w:lang w:eastAsia="hr-HR"/>
        </w:rPr>
        <w:t>provedbu dokumenata prostornog uređenja i gradnje</w:t>
      </w:r>
      <w:r w:rsidRPr="00F93412">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s mjestom rada u Ispostavi Benkovac,</w:t>
      </w:r>
      <w:r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9496A" w:rsidRPr="00076E8A" w:rsidRDefault="00B9496A" w:rsidP="00B9496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w:t>
      </w:r>
      <w:r w:rsidRPr="00076E8A">
        <w:rPr>
          <w:rFonts w:ascii="Times New Roman" w:eastAsia="Times New Roman" w:hAnsi="Times New Roman" w:cs="Times New Roman"/>
          <w:sz w:val="23"/>
          <w:szCs w:val="23"/>
          <w:lang w:eastAsia="hr-HR"/>
        </w:rPr>
        <w:t>vodi upravni i neupravni postupak donošenja akata s područja prostornog uređenja i gradnje te obavlja stručne poslove u postupku izdavanja dokumenata iz područja prostornog uređenja i gradnje</w:t>
      </w:r>
      <w:r>
        <w:rPr>
          <w:rFonts w:ascii="Times New Roman" w:eastAsia="Times New Roman" w:hAnsi="Times New Roman" w:cs="Times New Roman"/>
          <w:sz w:val="23"/>
          <w:szCs w:val="23"/>
          <w:lang w:eastAsia="hr-HR"/>
        </w:rPr>
        <w:t>,</w:t>
      </w:r>
    </w:p>
    <w:p w:rsidR="00B9496A" w:rsidRPr="00076E8A" w:rsidRDefault="00B9496A" w:rsidP="00B9496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s</w:t>
      </w:r>
      <w:r w:rsidRPr="00076E8A">
        <w:rPr>
          <w:rFonts w:ascii="Times New Roman" w:eastAsia="Times New Roman" w:hAnsi="Times New Roman" w:cs="Times New Roman"/>
          <w:sz w:val="23"/>
          <w:szCs w:val="23"/>
          <w:lang w:eastAsia="hr-HR"/>
        </w:rPr>
        <w:t>urađuje s pravnim osobama te državnim tijelima u svrhu prikupljanja potrebnih obavijesti radi rješavanja predmeta koji su mu povjereni te pruža stručnu pomoć strankama u okviru djelokruga rada</w:t>
      </w:r>
      <w:r>
        <w:rPr>
          <w:rFonts w:ascii="Times New Roman" w:eastAsia="Times New Roman" w:hAnsi="Times New Roman" w:cs="Times New Roman"/>
          <w:sz w:val="23"/>
          <w:szCs w:val="23"/>
          <w:lang w:eastAsia="hr-HR"/>
        </w:rPr>
        <w:t>,</w:t>
      </w:r>
    </w:p>
    <w:p w:rsidR="00B9496A" w:rsidRPr="00076E8A" w:rsidRDefault="00B9496A" w:rsidP="00B9496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iše izvješća o riješenim predmetima i vodi statistiku zaprimljenih i riješenih predmeta koji su mu povjereni</w:t>
      </w:r>
      <w:r>
        <w:rPr>
          <w:rFonts w:ascii="Times New Roman" w:eastAsia="Times New Roman" w:hAnsi="Times New Roman" w:cs="Times New Roman"/>
          <w:sz w:val="23"/>
          <w:szCs w:val="23"/>
          <w:lang w:eastAsia="hr-HR"/>
        </w:rPr>
        <w:t>,</w:t>
      </w:r>
    </w:p>
    <w:p w:rsidR="00B9496A" w:rsidRDefault="00B9496A" w:rsidP="00B9496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o nalogu pročelnika obavlja i druge poslove koji mu se povjere</w:t>
      </w:r>
      <w:r>
        <w:rPr>
          <w:rFonts w:ascii="Times New Roman" w:eastAsia="Times New Roman" w:hAnsi="Times New Roman" w:cs="Times New Roman"/>
          <w:sz w:val="23"/>
          <w:szCs w:val="23"/>
          <w:lang w:eastAsia="hr-HR"/>
        </w:rPr>
        <w:t>.</w:t>
      </w:r>
    </w:p>
    <w:p w:rsidR="00B9496A" w:rsidRDefault="00B9496A" w:rsidP="00B9496A">
      <w:pPr>
        <w:spacing w:after="0" w:line="240" w:lineRule="auto"/>
        <w:jc w:val="both"/>
        <w:rPr>
          <w:rFonts w:ascii="Times New Roman" w:eastAsia="Times New Roman" w:hAnsi="Times New Roman" w:cs="Times New Roman"/>
          <w:b/>
          <w:sz w:val="24"/>
          <w:szCs w:val="24"/>
          <w:lang w:eastAsia="hr-HR"/>
        </w:rPr>
      </w:pPr>
    </w:p>
    <w:p w:rsidR="00B9496A" w:rsidRPr="00F93412" w:rsidRDefault="00B9496A" w:rsidP="00B9496A">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referent za prostorno uređenje i gradnju</w:t>
      </w:r>
      <w:r w:rsidRPr="00946992">
        <w:rPr>
          <w:rFonts w:ascii="Times New Roman" w:eastAsia="Times New Roman" w:hAnsi="Times New Roman" w:cs="Times New Roman"/>
          <w:sz w:val="24"/>
          <w:szCs w:val="24"/>
          <w:lang w:eastAsia="hr-HR"/>
        </w:rPr>
        <w:t xml:space="preserve"> je 1,</w:t>
      </w:r>
      <w:r>
        <w:rPr>
          <w:rFonts w:ascii="Times New Roman" w:eastAsia="Times New Roman" w:hAnsi="Times New Roman" w:cs="Times New Roman"/>
          <w:sz w:val="24"/>
          <w:szCs w:val="24"/>
          <w:lang w:eastAsia="hr-HR"/>
        </w:rPr>
        <w:t xml:space="preserve">64, </w:t>
      </w:r>
      <w:r w:rsidRPr="00946992">
        <w:rPr>
          <w:rFonts w:ascii="Times New Roman" w:eastAsia="Times New Roman" w:hAnsi="Times New Roman" w:cs="Times New Roman"/>
          <w:sz w:val="24"/>
          <w:szCs w:val="24"/>
          <w:lang w:eastAsia="hr-HR"/>
        </w:rPr>
        <w:t xml:space="preserve">utvrđen temeljem točke II. Odluke o koeficijentima za obračun plaća službenika i namještenika Zadarske županije („Službeni glasnik Zadarske županije“ broj 18/10, 14/13). </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F93412" w:rsidRDefault="00B9496A" w:rsidP="00B9496A">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B9496A"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temelji se na članku 22. Zakona o službenicima i namještenicima u lokalnoj i područnoj (regionalnoj) samoupravi („Narodne novine“ broj 86/08, 61/11), a provodi je tročlano Povjerenstvo za provedbu oglasa imenovano od strane pročelni</w:t>
      </w:r>
      <w:r>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Pr>
          <w:rFonts w:ascii="Times New Roman" w:eastAsia="Times New Roman" w:hAnsi="Times New Roman" w:cs="Times New Roman"/>
          <w:sz w:val="24"/>
          <w:szCs w:val="24"/>
          <w:lang w:eastAsia="hr-HR"/>
        </w:rPr>
        <w:t>provedbu dokumenata prostornog uređenja i gradnje.</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s imenima kandidata bit će objavljen na mrežnoj stranici Zadarske županije </w:t>
      </w:r>
      <w:hyperlink r:id="rId8" w:history="1">
        <w:r w:rsidRPr="00946992">
          <w:rPr>
            <w:rStyle w:val="Hiperveza"/>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Pr>
          <w:rFonts w:ascii="Times New Roman" w:eastAsia="Times New Roman" w:hAnsi="Times New Roman" w:cs="Times New Roman"/>
          <w:sz w:val="24"/>
          <w:szCs w:val="24"/>
          <w:u w:val="single"/>
          <w:lang w:eastAsia="hr-HR"/>
        </w:rPr>
        <w:t>,</w:t>
      </w:r>
      <w:r>
        <w:rPr>
          <w:rFonts w:ascii="Times New Roman" w:eastAsia="Times New Roman" w:hAnsi="Times New Roman" w:cs="Times New Roman"/>
          <w:sz w:val="24"/>
          <w:szCs w:val="24"/>
          <w:lang w:eastAsia="hr-HR"/>
        </w:rPr>
        <w:t xml:space="preserve">te na oglasnoj ploči Doma Županije, Božidara </w:t>
      </w:r>
      <w:proofErr w:type="spellStart"/>
      <w:r>
        <w:rPr>
          <w:rFonts w:ascii="Times New Roman" w:eastAsia="Times New Roman" w:hAnsi="Times New Roman" w:cs="Times New Roman"/>
          <w:sz w:val="24"/>
          <w:szCs w:val="24"/>
          <w:lang w:eastAsia="hr-HR"/>
        </w:rPr>
        <w:t>Petranovića</w:t>
      </w:r>
      <w:proofErr w:type="spellEnd"/>
      <w:r>
        <w:rPr>
          <w:rFonts w:ascii="Times New Roman" w:eastAsia="Times New Roman" w:hAnsi="Times New Roman" w:cs="Times New Roman"/>
          <w:sz w:val="24"/>
          <w:szCs w:val="24"/>
          <w:lang w:eastAsia="hr-HR"/>
        </w:rPr>
        <w:t xml:space="preserve"> 8, Zadar, </w:t>
      </w:r>
      <w:r w:rsidRPr="00946992">
        <w:rPr>
          <w:rFonts w:ascii="Times New Roman" w:eastAsia="Times New Roman" w:hAnsi="Times New Roman" w:cs="Times New Roman"/>
          <w:sz w:val="24"/>
          <w:szCs w:val="24"/>
          <w:lang w:eastAsia="hr-HR"/>
        </w:rPr>
        <w:t>najmanje pet dana prije održavanja provjere.</w:t>
      </w:r>
    </w:p>
    <w:p w:rsidR="00B9496A"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B9496A"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C57DD8" w:rsidRDefault="00B9496A" w:rsidP="00B9496A">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višeg referenta za prostorno uređenje i gradnju u Upravnom odjelu za provedbu dokumenata prostornog uređenja i gradnje</w:t>
      </w:r>
      <w:r w:rsidRPr="00C57DD8">
        <w:rPr>
          <w:rFonts w:ascii="Times New Roman" w:eastAsia="Times New Roman" w:hAnsi="Times New Roman" w:cs="Times New Roman"/>
          <w:sz w:val="24"/>
          <w:szCs w:val="24"/>
          <w:lang w:eastAsia="hr-HR"/>
        </w:rPr>
        <w:t xml:space="preserve">, </w:t>
      </w:r>
      <w:r w:rsidR="0017711D">
        <w:rPr>
          <w:rFonts w:ascii="Times New Roman" w:eastAsia="Times New Roman" w:hAnsi="Times New Roman" w:cs="Times New Roman"/>
          <w:sz w:val="24"/>
          <w:szCs w:val="24"/>
          <w:lang w:eastAsia="hr-HR"/>
        </w:rPr>
        <w:t xml:space="preserve">s mjestom rada u Ispostavi Benkovac, </w:t>
      </w:r>
      <w:bookmarkStart w:id="0" w:name="_GoBack"/>
      <w:bookmarkEnd w:id="0"/>
      <w:r w:rsidRPr="00C57DD8">
        <w:rPr>
          <w:rFonts w:ascii="Times New Roman" w:eastAsia="Times New Roman" w:hAnsi="Times New Roman" w:cs="Times New Roman"/>
          <w:sz w:val="24"/>
          <w:szCs w:val="24"/>
          <w:lang w:eastAsia="hr-HR"/>
        </w:rPr>
        <w:t>su sljedeći: </w:t>
      </w:r>
    </w:p>
    <w:p w:rsidR="00B9496A" w:rsidRPr="004D2E68" w:rsidRDefault="00B9496A" w:rsidP="00B9496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B9496A" w:rsidRPr="004D2E68" w:rsidRDefault="00B9496A" w:rsidP="00B9496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B9496A" w:rsidRPr="004D2E68" w:rsidRDefault="00B9496A" w:rsidP="00B9496A">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B9496A" w:rsidRPr="00120238" w:rsidRDefault="00B9496A" w:rsidP="00B9496A">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46992">
          <w:rPr>
            <w:rFonts w:ascii="Times New Roman" w:eastAsia="Times New Roman" w:hAnsi="Times New Roman" w:cs="Times New Roman"/>
            <w:color w:val="0000FF"/>
            <w:sz w:val="24"/>
            <w:szCs w:val="24"/>
            <w:u w:val="single"/>
            <w:lang w:eastAsia="hr-HR"/>
          </w:rPr>
          <w:t>narodne novine</w:t>
        </w:r>
      </w:hyperlink>
      <w:r>
        <w:rPr>
          <w:rFonts w:ascii="Times New Roman" w:eastAsia="Times New Roman" w:hAnsi="Times New Roman" w:cs="Times New Roman"/>
          <w:sz w:val="24"/>
          <w:szCs w:val="24"/>
          <w:u w:val="single"/>
          <w:lang w:eastAsia="hr-HR"/>
        </w:rPr>
        <w:t xml:space="preserve">, </w:t>
      </w:r>
      <w:r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Pr="00BF13A8">
          <w:rPr>
            <w:rFonts w:ascii="Times New Roman" w:eastAsia="Times New Roman" w:hAnsi="Times New Roman" w:cs="Times New Roman"/>
            <w:color w:val="0000FF"/>
            <w:sz w:val="24"/>
            <w:szCs w:val="24"/>
            <w:u w:val="single"/>
            <w:lang w:eastAsia="hr-HR"/>
          </w:rPr>
          <w:t>zadarska županija-službeni glasnici</w:t>
        </w:r>
      </w:hyperlink>
      <w:r>
        <w:rPr>
          <w:rFonts w:ascii="Times New Roman" w:eastAsia="Times New Roman" w:hAnsi="Times New Roman" w:cs="Times New Roman"/>
          <w:sz w:val="24"/>
          <w:szCs w:val="24"/>
          <w:lang w:eastAsia="hr-HR"/>
        </w:rPr>
        <w:t xml:space="preserve"> .</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B9496A" w:rsidRPr="00946992" w:rsidRDefault="00B9496A" w:rsidP="00B9496A">
      <w:pPr>
        <w:spacing w:after="0" w:line="240" w:lineRule="auto"/>
        <w:jc w:val="both"/>
        <w:rPr>
          <w:rFonts w:ascii="Times New Roman" w:eastAsia="Times New Roman" w:hAnsi="Times New Roman" w:cs="Times New Roman"/>
          <w:b/>
          <w:sz w:val="24"/>
          <w:szCs w:val="24"/>
          <w:u w:val="single"/>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B9496A" w:rsidRPr="00946992" w:rsidRDefault="00B9496A" w:rsidP="00B9496A">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B9496A" w:rsidRPr="00946992" w:rsidRDefault="00B9496A" w:rsidP="00B9496A">
      <w:pPr>
        <w:spacing w:after="0" w:line="240" w:lineRule="auto"/>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Pr="00946992">
        <w:rPr>
          <w:rFonts w:ascii="Times New Roman" w:eastAsia="Times New Roman" w:hAnsi="Times New Roman" w:cs="Times New Roman"/>
          <w:b/>
          <w:sz w:val="24"/>
          <w:szCs w:val="24"/>
          <w:lang w:eastAsia="hr-HR"/>
        </w:rPr>
        <w:t>U nastavku donosimo još nekoliko informacija o oglasnom postupku:</w:t>
      </w:r>
    </w:p>
    <w:p w:rsidR="00B9496A" w:rsidRPr="00F42C43" w:rsidRDefault="00B9496A" w:rsidP="00B9496A">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Molimo podnositelje da u prijavi prilože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B9496A" w:rsidRPr="00F42C43" w:rsidRDefault="00B9496A" w:rsidP="00B9496A">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1" w:history="1">
        <w:r w:rsidRPr="00F42C43">
          <w:rPr>
            <w:rFonts w:ascii="Times New Roman" w:eastAsia="Times New Roman" w:hAnsi="Times New Roman" w:cs="Times New Roman"/>
            <w:color w:val="0000FF"/>
            <w:sz w:val="24"/>
            <w:szCs w:val="24"/>
            <w:u w:val="single"/>
            <w:lang w:eastAsia="hr-HR"/>
          </w:rPr>
          <w:t>izvadak iz zakona</w:t>
        </w:r>
      </w:hyperlink>
      <w:r w:rsidRPr="00F42C43">
        <w:rPr>
          <w:rFonts w:ascii="Times New Roman" w:eastAsia="Times New Roman" w:hAnsi="Times New Roman" w:cs="Times New Roman"/>
          <w:sz w:val="24"/>
          <w:szCs w:val="24"/>
          <w:lang w:eastAsia="hr-HR"/>
        </w:rPr>
        <w:t>.</w:t>
      </w:r>
    </w:p>
    <w:p w:rsidR="00B9496A" w:rsidRPr="00F42C43" w:rsidRDefault="00B9496A" w:rsidP="00B9496A">
      <w:pPr>
        <w:spacing w:after="0" w:line="240" w:lineRule="auto"/>
        <w:jc w:val="both"/>
        <w:rPr>
          <w:rFonts w:ascii="Times New Roman" w:eastAsia="Times New Roman" w:hAnsi="Times New Roman" w:cs="Times New Roman"/>
          <w:sz w:val="24"/>
          <w:szCs w:val="24"/>
          <w:lang w:eastAsia="hr-HR"/>
        </w:rPr>
      </w:pPr>
    </w:p>
    <w:p w:rsidR="00B9496A" w:rsidRPr="00946992"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B9496A" w:rsidRPr="00C825D1" w:rsidRDefault="00B9496A" w:rsidP="00B9496A">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2"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Pr>
          <w:rFonts w:ascii="Times New Roman" w:eastAsia="Times New Roman" w:hAnsi="Times New Roman" w:cs="Times New Roman"/>
          <w:sz w:val="24"/>
          <w:szCs w:val="24"/>
          <w:lang w:eastAsia="hr-HR"/>
        </w:rPr>
        <w:t>5</w:t>
      </w:r>
      <w:r w:rsidRPr="00C825D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svibnja</w:t>
      </w:r>
      <w:r w:rsidRPr="00C825D1">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B9496A" w:rsidRDefault="00B9496A" w:rsidP="00B9496A">
      <w:pPr>
        <w:spacing w:after="0" w:line="240" w:lineRule="auto"/>
        <w:rPr>
          <w:rFonts w:ascii="Times New Roman" w:eastAsia="Times New Roman" w:hAnsi="Times New Roman" w:cs="Times New Roman"/>
          <w:sz w:val="24"/>
          <w:szCs w:val="24"/>
          <w:lang w:eastAsia="hr-HR"/>
        </w:rPr>
      </w:pPr>
    </w:p>
    <w:p w:rsidR="00B9496A" w:rsidRPr="008F5F7D" w:rsidRDefault="00B9496A" w:rsidP="00B9496A">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PROČELNIK</w:t>
      </w:r>
    </w:p>
    <w:p w:rsidR="00B9496A" w:rsidRPr="008F5F7D" w:rsidRDefault="00B9496A" w:rsidP="00B9496A">
      <w:pPr>
        <w:spacing w:after="0" w:line="240" w:lineRule="auto"/>
        <w:rPr>
          <w:rFonts w:ascii="Times New Roman" w:eastAsia="Times New Roman" w:hAnsi="Times New Roman" w:cs="Times New Roman"/>
          <w:b/>
          <w:sz w:val="24"/>
          <w:szCs w:val="24"/>
          <w:lang w:eastAsia="hr-HR"/>
        </w:rPr>
      </w:pPr>
    </w:p>
    <w:p w:rsidR="00B9496A" w:rsidRPr="008F5F7D" w:rsidRDefault="00B9496A" w:rsidP="00B9496A">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Željko Letinić, dipl. iur., v.r.</w:t>
      </w:r>
    </w:p>
    <w:p w:rsidR="008F5F7D" w:rsidRPr="008F5F7D" w:rsidRDefault="008F5F7D" w:rsidP="00B9496A">
      <w:pPr>
        <w:spacing w:after="0" w:line="240" w:lineRule="auto"/>
        <w:jc w:val="both"/>
        <w:rPr>
          <w:rFonts w:ascii="Times New Roman" w:eastAsia="Times New Roman" w:hAnsi="Times New Roman" w:cs="Times New Roman"/>
          <w:b/>
          <w:sz w:val="24"/>
          <w:szCs w:val="24"/>
          <w:lang w:eastAsia="hr-HR"/>
        </w:rPr>
      </w:pPr>
    </w:p>
    <w:sectPr w:rsidR="008F5F7D" w:rsidRPr="008F5F7D" w:rsidSect="00F3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5D19"/>
    <w:rsid w:val="00047D01"/>
    <w:rsid w:val="000506FE"/>
    <w:rsid w:val="000674EA"/>
    <w:rsid w:val="000704F6"/>
    <w:rsid w:val="00083DA6"/>
    <w:rsid w:val="000B171E"/>
    <w:rsid w:val="000B6F76"/>
    <w:rsid w:val="000E0820"/>
    <w:rsid w:val="00106939"/>
    <w:rsid w:val="00120238"/>
    <w:rsid w:val="00142874"/>
    <w:rsid w:val="00156584"/>
    <w:rsid w:val="0017711D"/>
    <w:rsid w:val="00217879"/>
    <w:rsid w:val="002D373F"/>
    <w:rsid w:val="003322D7"/>
    <w:rsid w:val="0034383B"/>
    <w:rsid w:val="003453C4"/>
    <w:rsid w:val="00365552"/>
    <w:rsid w:val="00375100"/>
    <w:rsid w:val="003D17A3"/>
    <w:rsid w:val="004412AF"/>
    <w:rsid w:val="004C3F1F"/>
    <w:rsid w:val="004D2E68"/>
    <w:rsid w:val="0054737E"/>
    <w:rsid w:val="00583B3D"/>
    <w:rsid w:val="005A2C22"/>
    <w:rsid w:val="005C7019"/>
    <w:rsid w:val="005D26BF"/>
    <w:rsid w:val="005E0FE1"/>
    <w:rsid w:val="0062589B"/>
    <w:rsid w:val="00627676"/>
    <w:rsid w:val="00685956"/>
    <w:rsid w:val="006A5C4A"/>
    <w:rsid w:val="006C5D63"/>
    <w:rsid w:val="006F1CF8"/>
    <w:rsid w:val="006F4239"/>
    <w:rsid w:val="00711338"/>
    <w:rsid w:val="00781315"/>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9496A"/>
    <w:rsid w:val="00BA0A63"/>
    <w:rsid w:val="00BB73DD"/>
    <w:rsid w:val="00BC4D52"/>
    <w:rsid w:val="00BF09A2"/>
    <w:rsid w:val="00BF13A8"/>
    <w:rsid w:val="00C57DD8"/>
    <w:rsid w:val="00C60B65"/>
    <w:rsid w:val="00C825D1"/>
    <w:rsid w:val="00C9330C"/>
    <w:rsid w:val="00CF1604"/>
    <w:rsid w:val="00D1599D"/>
    <w:rsid w:val="00D4292B"/>
    <w:rsid w:val="00DA370D"/>
    <w:rsid w:val="00DA5568"/>
    <w:rsid w:val="00DD5765"/>
    <w:rsid w:val="00DE53D7"/>
    <w:rsid w:val="00DF1C0F"/>
    <w:rsid w:val="00E3246D"/>
    <w:rsid w:val="00E4792E"/>
    <w:rsid w:val="00E64E33"/>
    <w:rsid w:val="00E8381D"/>
    <w:rsid w:val="00E83894"/>
    <w:rsid w:val="00E90A74"/>
    <w:rsid w:val="00EB5AA5"/>
    <w:rsid w:val="00EE00C0"/>
    <w:rsid w:val="00EF51CB"/>
    <w:rsid w:val="00F152A9"/>
    <w:rsid w:val="00F35424"/>
    <w:rsid w:val="00F42C43"/>
    <w:rsid w:val="00F93412"/>
    <w:rsid w:val="00FC6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7\LEGALIZACIJA-Biograd-2%20izvr&#353;itelja\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FC31-25C2-470D-88A0-5C43DD95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59</cp:revision>
  <cp:lastPrinted>2015-09-16T08:43:00Z</cp:lastPrinted>
  <dcterms:created xsi:type="dcterms:W3CDTF">2014-10-22T08:37:00Z</dcterms:created>
  <dcterms:modified xsi:type="dcterms:W3CDTF">2017-05-05T12:02:00Z</dcterms:modified>
</cp:coreProperties>
</file>